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bidi w:val="0"/>
        <w:spacing w:before="200" w:after="120"/>
        <w:jc w:val="left"/>
        <w:rPr/>
      </w:pPr>
      <w:r>
        <w:rPr/>
      </w:r>
    </w:p>
    <w:p>
      <w:pPr>
        <w:pStyle w:val="Heading2"/>
        <w:bidi w:val="0"/>
        <w:jc w:val="left"/>
        <w:rPr/>
      </w:pPr>
      <w:r>
        <w:rPr/>
      </w:r>
    </w:p>
    <w:p>
      <w:pPr>
        <w:pStyle w:val="Heading2"/>
        <w:bidi w:val="0"/>
        <w:jc w:val="left"/>
        <w:rPr/>
      </w:pPr>
      <w:r>
        <w:rPr/>
      </w:r>
    </w:p>
    <w:p>
      <w:pPr>
        <w:pStyle w:val="Heading2"/>
        <w:bidi w:val="0"/>
        <w:jc w:val="left"/>
        <w:rPr/>
      </w:pPr>
      <w:r>
        <w:rPr/>
        <w:t xml:space="preserve">SERVED TO : </w:t>
      </w:r>
    </w:p>
    <w:p>
      <w:pPr>
        <w:pStyle w:val="Heading2"/>
        <w:bidi w:val="0"/>
        <w:jc w:val="left"/>
        <w:rPr/>
      </w:pPr>
      <w:r>
        <w:rPr/>
        <w:t xml:space="preserve">SAULT STE MARIE POLICE FORCE RECEPTION DESK </w:t>
      </w:r>
    </w:p>
    <w:p>
      <w:pPr>
        <w:pStyle w:val="Heading2"/>
        <w:bidi w:val="0"/>
        <w:jc w:val="left"/>
        <w:rPr/>
      </w:pPr>
      <w:r>
        <w:rPr/>
        <w:t>DELIVER TO :</w:t>
      </w:r>
    </w:p>
    <w:p>
      <w:pPr>
        <w:pStyle w:val="Heading2"/>
        <w:bidi w:val="0"/>
        <w:jc w:val="left"/>
        <w:rPr/>
      </w:pPr>
      <w:r>
        <w:rPr/>
        <w:t>CHEIF OF SAULT STE MARIE POLICE FORCE</w:t>
      </w:r>
    </w:p>
    <w:p>
      <w:pPr>
        <w:pStyle w:val="Heading2"/>
        <w:bidi w:val="0"/>
        <w:jc w:val="left"/>
        <w:rPr/>
      </w:pPr>
      <w:r>
        <w:rPr/>
        <w:t>SERVED 10/07/2025 ALONG WITH EVIDENCE OF STOLEN IDENTIFICATION IN INCIDENT NUMBER ______________</w:t>
      </w:r>
    </w:p>
    <w:p>
      <w:pPr>
        <w:pStyle w:val="Heading2"/>
        <w:bidi w:val="0"/>
        <w:jc w:val="left"/>
        <w:rPr/>
      </w:pPr>
      <w:r>
        <w:rPr/>
      </w:r>
    </w:p>
    <w:p>
      <w:pPr>
        <w:pStyle w:val="Heading2"/>
        <w:bidi w:val="0"/>
        <w:jc w:val="left"/>
        <w:rPr/>
      </w:pPr>
      <w:r>
        <w:rPr/>
      </w:r>
    </w:p>
    <w:p>
      <w:pPr>
        <w:pStyle w:val="Heading2"/>
        <w:bidi w:val="0"/>
        <w:jc w:val="left"/>
        <w:rPr/>
      </w:pPr>
      <w:r>
        <w:rPr/>
      </w:r>
    </w:p>
    <w:p>
      <w:pPr>
        <w:pStyle w:val="Heading2"/>
        <w:bidi w:val="0"/>
        <w:jc w:val="left"/>
        <w:rPr/>
      </w:pPr>
      <w:r>
        <w:rPr/>
      </w:r>
    </w:p>
    <w:p>
      <w:pPr>
        <w:pStyle w:val="Heading2"/>
        <w:bidi w:val="0"/>
        <w:jc w:val="left"/>
        <w:rPr/>
      </w:pPr>
      <w:r>
        <w:rPr/>
      </w:r>
    </w:p>
    <w:p>
      <w:pPr>
        <w:pStyle w:val="Heading2"/>
        <w:bidi w:val="0"/>
        <w:jc w:val="left"/>
        <w:rPr/>
      </w:pPr>
      <w:r>
        <w:rPr/>
      </w:r>
    </w:p>
    <w:p>
      <w:pPr>
        <w:pStyle w:val="Heading2"/>
        <w:bidi w:val="0"/>
        <w:jc w:val="left"/>
        <w:rPr/>
      </w:pPr>
      <w:r>
        <w:rPr/>
      </w:r>
    </w:p>
    <w:p>
      <w:pPr>
        <w:pStyle w:val="Heading2"/>
        <w:bidi w:val="0"/>
        <w:jc w:val="left"/>
        <w:rPr/>
      </w:pPr>
      <w:r>
        <w:rPr/>
      </w:r>
    </w:p>
    <w:p>
      <w:pPr>
        <w:pStyle w:val="Heading2"/>
        <w:bidi w:val="0"/>
        <w:jc w:val="left"/>
        <w:rPr/>
      </w:pPr>
      <w:r>
        <w:rPr/>
      </w:r>
    </w:p>
    <w:p>
      <w:pPr>
        <w:pStyle w:val="Heading2"/>
        <w:bidi w:val="0"/>
        <w:jc w:val="left"/>
        <w:rPr/>
      </w:pPr>
      <w:r>
        <w:rPr/>
      </w:r>
    </w:p>
    <w:p>
      <w:pPr>
        <w:pStyle w:val="Heading2"/>
        <w:bidi w:val="0"/>
        <w:jc w:val="left"/>
        <w:rPr/>
      </w:pPr>
      <w:r>
        <w:rPr/>
        <w:t xml:space="preserve">Formal Request to </w:t>
      </w:r>
      <w:r>
        <w:rPr/>
        <w:t xml:space="preserve">Sault Ste Marie </w:t>
      </w:r>
      <w:r>
        <w:rPr/>
        <w:t>Chief of Police – Trespassing &amp; Institutional Misconduct</w:t>
      </w:r>
    </w:p>
    <w:p>
      <w:pPr>
        <w:pStyle w:val="TextBody"/>
        <w:bidi w:val="0"/>
        <w:jc w:val="left"/>
        <w:rPr/>
      </w:pPr>
      <w:r>
        <w:rPr/>
      </w:r>
    </w:p>
    <w:p>
      <w:pPr>
        <w:pStyle w:val="TextBody"/>
        <w:bidi w:val="0"/>
        <w:jc w:val="left"/>
        <w:rPr/>
      </w:pPr>
      <w:r>
        <w:rPr>
          <w:rStyle w:val="StrongEmphasis"/>
        </w:rPr>
        <w:t>To:</w:t>
      </w:r>
      <w:r>
        <w:rPr/>
        <w:t xml:space="preserve"> Chief of Police </w:t>
      </w:r>
      <w:r>
        <w:rPr>
          <w:rStyle w:val="StrongEmphasis"/>
        </w:rPr>
        <w:t>From:</w:t>
      </w:r>
      <w:r>
        <w:rPr/>
        <w:t xml:space="preserve"> Mark Lepore </w:t>
      </w:r>
      <w:r>
        <w:rPr>
          <w:rStyle w:val="StrongEmphasis"/>
        </w:rPr>
        <w:t>Date:</w:t>
      </w:r>
      <w:r>
        <w:rPr/>
        <w:t xml:space="preserve"> October 7, 2025 </w:t>
      </w:r>
      <w:r>
        <w:rPr>
          <w:rStyle w:val="StrongEmphasis"/>
        </w:rPr>
        <w:t>Subject:</w:t>
      </w:r>
      <w:r>
        <w:rPr/>
        <w:t xml:space="preserve"> Formal Request for </w:t>
      </w:r>
    </w:p>
    <w:p>
      <w:pPr>
        <w:pStyle w:val="TextBody"/>
        <w:bidi w:val="0"/>
        <w:jc w:val="left"/>
        <w:rPr/>
      </w:pPr>
      <w:r>
        <w:rPr/>
        <w:t xml:space="preserve">Accountability – Repeated Trespassing, Police Misconduct, Patterned Deflection, </w:t>
      </w:r>
      <w:r>
        <w:rPr/>
        <w:t>and Leading questioning</w:t>
      </w:r>
    </w:p>
    <w:p>
      <w:pPr>
        <w:pStyle w:val="TextBody"/>
        <w:bidi w:val="0"/>
        <w:spacing w:lineRule="auto" w:line="276" w:before="0" w:after="140"/>
        <w:jc w:val="left"/>
        <w:rPr/>
      </w:pPr>
      <w:r>
        <w:rPr/>
        <w:t xml:space="preserve">Dear Chief </w:t>
      </w:r>
      <w:r>
        <w:rPr/>
        <w:t>of Sault Ste Marie Police Force</w:t>
      </w:r>
      <w:r>
        <w:rPr/>
        <w:t>,</w:t>
      </w:r>
    </w:p>
    <w:p>
      <w:pPr>
        <w:pStyle w:val="TextBody"/>
        <w:bidi w:val="0"/>
        <w:spacing w:lineRule="auto" w:line="276" w:before="0" w:after="140"/>
        <w:jc w:val="left"/>
        <w:rPr/>
      </w:pPr>
      <w:r>
        <w:rPr/>
        <w:t>I am writing to formally request a direct response and accountability regarding repeated trespassing incidents committed by Joseph Lepore at my residence located at 636 Shafer Avenue, Sault Ste. Marie, Ontario.</w:t>
      </w:r>
    </w:p>
    <w:p>
      <w:pPr>
        <w:pStyle w:val="TextBody"/>
        <w:bidi w:val="0"/>
        <w:spacing w:lineRule="auto" w:line="276" w:before="0" w:after="140"/>
        <w:jc w:val="left"/>
        <w:rPr/>
      </w:pPr>
      <w:r>
        <w:rPr/>
      </w:r>
    </w:p>
    <w:p>
      <w:pPr>
        <w:pStyle w:val="TextBody"/>
        <w:bidi w:val="0"/>
        <w:spacing w:lineRule="auto" w:line="276" w:before="0" w:after="140"/>
        <w:jc w:val="left"/>
        <w:rPr/>
      </w:pPr>
      <w:r>
        <w:rPr/>
        <w:t xml:space="preserve">Despite multiple 911 calls—including the most recent on October 4, 2025 at approximately 13:15 hours—no charges have been laid. This marks the </w:t>
      </w:r>
      <w:r>
        <w:rPr>
          <w:rStyle w:val="StrongEmphasis"/>
        </w:rPr>
        <w:t>third or fourth documented trespass</w:t>
      </w:r>
      <w:r>
        <w:rPr/>
        <w:t xml:space="preserve">, and yet your officers have consistently refused to address the criminal act. Instead, I have been subjected to </w:t>
      </w:r>
      <w:r>
        <w:rPr>
          <w:rStyle w:val="StrongEmphasis"/>
        </w:rPr>
        <w:t>invasive and inappropriate questioning</w:t>
      </w:r>
      <w:r>
        <w:rPr/>
        <w:t>, including:</w:t>
      </w:r>
    </w:p>
    <w:p>
      <w:pPr>
        <w:pStyle w:val="TextBody"/>
        <w:numPr>
          <w:ilvl w:val="0"/>
          <w:numId w:val="1"/>
        </w:numPr>
        <w:tabs>
          <w:tab w:val="clear" w:pos="709"/>
          <w:tab w:val="left" w:pos="0" w:leader="none"/>
        </w:tabs>
        <w:bidi w:val="0"/>
        <w:ind w:left="707" w:hanging="283"/>
        <w:jc w:val="left"/>
        <w:rPr/>
      </w:pPr>
      <w:r>
        <w:rPr/>
        <w:t>“</w:t>
      </w:r>
      <w:r>
        <w:rPr/>
        <w:t>Do you have food here?”</w:t>
      </w:r>
    </w:p>
    <w:p>
      <w:pPr>
        <w:pStyle w:val="TextBody"/>
        <w:numPr>
          <w:ilvl w:val="0"/>
          <w:numId w:val="1"/>
        </w:numPr>
        <w:tabs>
          <w:tab w:val="clear" w:pos="709"/>
          <w:tab w:val="left" w:pos="0" w:leader="none"/>
        </w:tabs>
        <w:bidi w:val="0"/>
        <w:ind w:left="707" w:hanging="283"/>
        <w:jc w:val="left"/>
        <w:rPr/>
      </w:pPr>
      <w:r>
        <w:rPr/>
        <w:t>“</w:t>
      </w:r>
      <w:r>
        <w:rPr/>
        <w:t>Do you need counselling?”</w:t>
      </w:r>
    </w:p>
    <w:p>
      <w:pPr>
        <w:pStyle w:val="TextBody"/>
        <w:numPr>
          <w:ilvl w:val="0"/>
          <w:numId w:val="1"/>
        </w:numPr>
        <w:tabs>
          <w:tab w:val="clear" w:pos="709"/>
          <w:tab w:val="left" w:pos="0" w:leader="none"/>
        </w:tabs>
        <w:bidi w:val="0"/>
        <w:ind w:left="707" w:hanging="283"/>
        <w:jc w:val="left"/>
        <w:rPr/>
      </w:pPr>
      <w:r>
        <w:rPr/>
        <w:t>“</w:t>
      </w:r>
      <w:r>
        <w:rPr/>
        <w:t>Why did you buy property in Nicaragua?”</w:t>
      </w:r>
    </w:p>
    <w:p>
      <w:pPr>
        <w:pStyle w:val="TextBody"/>
        <w:bidi w:val="0"/>
        <w:jc w:val="left"/>
        <w:rPr/>
      </w:pPr>
      <w:r>
        <w:rPr/>
        <w:t xml:space="preserve">These questions are not only irrelevant to the trespass complaint, but appear designed to undermine my credibility and deflect from the actual crime. I believe this pattern reflects </w:t>
      </w:r>
      <w:r>
        <w:rPr>
          <w:rStyle w:val="StrongEmphasis"/>
        </w:rPr>
        <w:t>institutional bias</w:t>
      </w:r>
      <w:r>
        <w:rPr/>
        <w:t xml:space="preserve">, and may be influenced by </w:t>
      </w:r>
      <w:r>
        <w:rPr>
          <w:rStyle w:val="StrongEmphasis"/>
        </w:rPr>
        <w:t>external affiliations</w:t>
      </w:r>
      <w:r>
        <w:rPr/>
        <w:t>, including Rotary-linked networks and familial abuse dynamics.</w:t>
      </w:r>
    </w:p>
    <w:p>
      <w:pPr>
        <w:pStyle w:val="TextBody"/>
        <w:bidi w:val="0"/>
        <w:spacing w:lineRule="auto" w:line="276" w:before="0" w:after="140"/>
        <w:jc w:val="left"/>
        <w:rPr/>
      </w:pPr>
      <w:r>
        <w:rPr/>
        <w:t>I am requesting:</w:t>
      </w:r>
    </w:p>
    <w:p>
      <w:pPr>
        <w:pStyle w:val="TextBody"/>
        <w:numPr>
          <w:ilvl w:val="0"/>
          <w:numId w:val="2"/>
        </w:numPr>
        <w:tabs>
          <w:tab w:val="clear" w:pos="709"/>
          <w:tab w:val="left" w:pos="0" w:leader="none"/>
        </w:tabs>
        <w:bidi w:val="0"/>
        <w:ind w:left="707" w:hanging="283"/>
        <w:jc w:val="left"/>
        <w:rPr/>
      </w:pPr>
      <w:r>
        <w:rPr/>
        <w:t xml:space="preserve">A written explanation for why </w:t>
      </w:r>
      <w:r>
        <w:rPr>
          <w:rStyle w:val="StrongEmphasis"/>
        </w:rPr>
        <w:t>no trespassing charges</w:t>
      </w:r>
      <w:r>
        <w:rPr/>
        <w:t xml:space="preserve"> have been laid despite repeated reports.</w:t>
      </w:r>
    </w:p>
    <w:p>
      <w:pPr>
        <w:pStyle w:val="TextBody"/>
        <w:numPr>
          <w:ilvl w:val="0"/>
          <w:numId w:val="2"/>
        </w:numPr>
        <w:tabs>
          <w:tab w:val="clear" w:pos="709"/>
          <w:tab w:val="left" w:pos="0" w:leader="none"/>
        </w:tabs>
        <w:bidi w:val="0"/>
        <w:ind w:left="707" w:hanging="283"/>
        <w:jc w:val="left"/>
        <w:rPr/>
      </w:pPr>
      <w:r>
        <w:rPr/>
        <w:t xml:space="preserve">An investigation into the </w:t>
      </w:r>
      <w:r>
        <w:rPr>
          <w:rStyle w:val="StrongEmphasis"/>
        </w:rPr>
        <w:t>conduct of responding officers</w:t>
      </w:r>
      <w:r>
        <w:rPr/>
        <w:t>, including their line of questioning and failure to protect.</w:t>
      </w:r>
    </w:p>
    <w:p>
      <w:pPr>
        <w:pStyle w:val="TextBody"/>
        <w:numPr>
          <w:ilvl w:val="0"/>
          <w:numId w:val="2"/>
        </w:numPr>
        <w:tabs>
          <w:tab w:val="clear" w:pos="709"/>
          <w:tab w:val="left" w:pos="0" w:leader="none"/>
        </w:tabs>
        <w:bidi w:val="0"/>
        <w:ind w:left="707" w:hanging="283"/>
        <w:jc w:val="left"/>
        <w:rPr/>
      </w:pPr>
      <w:r>
        <w:rPr/>
        <w:t>A public record acknowledgment that my complaints are being taken seriously, and not dismissed under false pretenses.</w:t>
      </w:r>
    </w:p>
    <w:p>
      <w:pPr>
        <w:pStyle w:val="TextBody"/>
        <w:bidi w:val="0"/>
        <w:jc w:val="left"/>
        <w:rPr/>
      </w:pPr>
      <w:r>
        <w:rPr/>
        <w:t xml:space="preserve">This request is being submitted in parallel with my report to the </w:t>
      </w:r>
      <w:r>
        <w:rPr>
          <w:rStyle w:val="StrongEmphasis"/>
        </w:rPr>
        <w:t>Canadian Anti-Fraud Centre (Ref #2025-88795)</w:t>
      </w:r>
      <w:r>
        <w:rPr/>
        <w:t xml:space="preserve"> and will be documented in my legal archive. I am prepared to escalate this matter to the </w:t>
      </w:r>
      <w:r>
        <w:rPr>
          <w:rStyle w:val="StrongEmphasis"/>
        </w:rPr>
        <w:t>Civilian Oversight Board</w:t>
      </w:r>
      <w:r>
        <w:rPr/>
        <w:t xml:space="preserve"> and </w:t>
      </w:r>
      <w:r>
        <w:rPr>
          <w:rStyle w:val="StrongEmphasis"/>
        </w:rPr>
        <w:t>Human Rights Tribunal</w:t>
      </w:r>
      <w:r>
        <w:rPr/>
        <w:t xml:space="preserve"> if necessary.</w:t>
      </w:r>
    </w:p>
    <w:p>
      <w:pPr>
        <w:pStyle w:val="TextBody"/>
        <w:bidi w:val="0"/>
        <w:spacing w:lineRule="auto" w:line="276" w:before="0" w:after="140"/>
        <w:jc w:val="left"/>
        <w:rPr/>
      </w:pPr>
      <w:r>
        <w:rPr/>
        <w:t>I expect a written response within 10 business days.</w:t>
      </w:r>
    </w:p>
    <w:p>
      <w:pPr>
        <w:pStyle w:val="TextBody"/>
        <w:bidi w:val="0"/>
        <w:spacing w:lineRule="auto" w:line="276" w:before="0" w:after="140"/>
        <w:jc w:val="left"/>
        <w:rPr/>
      </w:pPr>
      <w:r>
        <w:rPr/>
        <w:t xml:space="preserve">Sincerely, </w:t>
      </w:r>
      <w:r>
        <w:rPr>
          <w:rStyle w:val="StrongEmphasis"/>
        </w:rPr>
        <w:t>Mark Lepore</w:t>
      </w:r>
      <w:r>
        <w:rPr/>
        <w:t xml:space="preserve"> 636 Shafer Avenue Sault Ste. Marie, ON lepore.mark@gmail.com 519-341-4125</w:t>
      </w:r>
    </w:p>
    <w:p>
      <w:pPr>
        <w:pStyle w:val="Normal"/>
        <w:bidi w:val="0"/>
        <w:jc w:val="left"/>
        <w:rPr/>
      </w:pPr>
      <w:r>
        <w:rPr/>
        <w:t>AFFILIATED LOCAL POLICE REPORTS</w:t>
      </w:r>
    </w:p>
    <w:p>
      <w:pPr>
        <w:pStyle w:val="Normal"/>
        <w:bidi w:val="0"/>
        <w:jc w:val="left"/>
        <w:rPr>
          <w:rFonts w:ascii="Calibri" w:hAnsi="Calibri"/>
          <w:sz w:val="22"/>
          <w:lang w:val="en-US"/>
        </w:rPr>
      </w:pPr>
      <w:r>
        <w:rPr/>
      </w:r>
    </w:p>
    <w:p>
      <w:pPr>
        <w:pStyle w:val="Normal"/>
        <w:bidi w:val="0"/>
        <w:jc w:val="left"/>
        <w:rPr/>
      </w:pPr>
      <w:r>
        <w:rPr>
          <w:rFonts w:ascii="Calibri" w:hAnsi="Calibri"/>
          <w:sz w:val="22"/>
          <w:lang w:val="en-US"/>
        </w:rPr>
        <w:t>SM25016709 - International Laundering Report for $300,000 with Rotary Club Members at Helm of Illegal Securities sales to Canadians.</w:t>
      </w:r>
    </w:p>
    <w:p>
      <w:pPr>
        <w:pStyle w:val="Normal"/>
        <w:bidi w:val="0"/>
        <w:jc w:val="left"/>
        <w:rPr>
          <w:rFonts w:ascii="Calibri" w:hAnsi="Calibri"/>
          <w:sz w:val="22"/>
          <w:lang w:val="en-US"/>
        </w:rPr>
      </w:pPr>
      <w:r>
        <w:rPr/>
      </w:r>
    </w:p>
    <w:p>
      <w:pPr>
        <w:pStyle w:val="Normal"/>
        <w:bidi w:val="0"/>
        <w:jc w:val="left"/>
        <w:rPr/>
      </w:pPr>
      <w:r>
        <w:rPr>
          <w:rFonts w:ascii="Calibri" w:hAnsi="Calibri"/>
          <w:sz w:val="22"/>
          <w:lang w:val="en-US"/>
        </w:rPr>
        <w:t>SM25024882 - Police report father found in house 9/5/25, several days of back and forth with officers getting this incident number, Officer Perez did not forward incident number for several days. Notified officer Bumbucco to speak with Perez, no follow up. Spoke twice with Staff Seargent Baber to get incident number.</w:t>
      </w:r>
    </w:p>
    <w:p>
      <w:pPr>
        <w:pStyle w:val="Normal"/>
        <w:bidi w:val="0"/>
        <w:jc w:val="left"/>
        <w:rPr>
          <w:rFonts w:ascii="Calibri" w:hAnsi="Calibri"/>
          <w:sz w:val="22"/>
          <w:lang w:val="en-US"/>
        </w:rPr>
      </w:pPr>
      <w:r>
        <w:rPr/>
      </w:r>
    </w:p>
    <w:p>
      <w:pPr>
        <w:pStyle w:val="Normal"/>
        <w:bidi w:val="0"/>
        <w:jc w:val="left"/>
        <w:rPr/>
      </w:pPr>
      <w:r>
        <w:rPr>
          <w:rFonts w:ascii="Calibri" w:hAnsi="Calibri"/>
          <w:sz w:val="22"/>
          <w:lang w:val="en-US"/>
        </w:rPr>
        <w:t>SM25022698 - Report to Seargent who did not take poisoning seriously. Complaint about Desk Officer I still have the physical proof and evidence of items found in my food. Ladder left by Father outside window which was left unlocked. Downstairs window screen left unlocked and window screen missing. No action taken by your department. August 19 2:39pm</w:t>
      </w:r>
    </w:p>
    <w:p>
      <w:pPr>
        <w:pStyle w:val="Normal"/>
        <w:bidi w:val="0"/>
        <w:jc w:val="left"/>
        <w:rPr>
          <w:rFonts w:ascii="Calibri" w:hAnsi="Calibri"/>
          <w:sz w:val="22"/>
          <w:lang w:val="en-US"/>
        </w:rPr>
      </w:pPr>
      <w:r>
        <w:rPr/>
      </w:r>
    </w:p>
    <w:p>
      <w:pPr>
        <w:pStyle w:val="Normal"/>
        <w:widowControl w:val="false"/>
        <w:suppressAutoHyphens w:val="true"/>
        <w:bidi w:val="0"/>
        <w:jc w:val="left"/>
        <w:rPr/>
      </w:pPr>
      <w:r>
        <w:rPr>
          <w:rFonts w:ascii="Calibri" w:hAnsi="Calibri"/>
          <w:kern w:val="2"/>
          <w:sz w:val="22"/>
          <w:lang w:val="en-US"/>
        </w:rPr>
        <w:t>SM25023640 - Called 911 2 times on Father who admitted to poisoning me.</w:t>
      </w:r>
    </w:p>
    <w:p>
      <w:pPr>
        <w:pStyle w:val="Normal"/>
        <w:widowControl w:val="false"/>
        <w:suppressAutoHyphens w:val="true"/>
        <w:bidi w:val="0"/>
        <w:jc w:val="left"/>
        <w:rPr/>
      </w:pPr>
      <w:r>
        <w:rPr>
          <w:rFonts w:ascii="Calibri" w:hAnsi="Calibri"/>
          <w:kern w:val="2"/>
          <w:sz w:val="22"/>
        </w:rPr>
        <w:t>Officers arrived late at 8:43 so were unable to question fathers motives or search him for evidence of poisoning. Father attempted to convince me to enter house, and to go to eat with him. Conveniently where he could have tried to poison me again. 8:53 Wednesday 8 / 27 / 2025</w:t>
      </w:r>
    </w:p>
    <w:p>
      <w:pPr>
        <w:pStyle w:val="Normal"/>
        <w:bidi w:val="0"/>
        <w:jc w:val="left"/>
        <w:rPr>
          <w:rFonts w:ascii="Calibri" w:hAnsi="Calibri"/>
          <w:sz w:val="22"/>
          <w:lang w:val="en-US"/>
        </w:rPr>
      </w:pPr>
      <w:r>
        <w:rPr/>
      </w:r>
    </w:p>
    <w:p>
      <w:pPr>
        <w:pStyle w:val="Normal"/>
        <w:bidi w:val="0"/>
        <w:jc w:val="left"/>
        <w:rPr/>
      </w:pPr>
      <w:r>
        <w:rPr>
          <w:rFonts w:ascii="Calibri" w:hAnsi="Calibri"/>
          <w:kern w:val="2"/>
          <w:sz w:val="22"/>
        </w:rPr>
        <w:t>911 / Police Call October 4th, 13:15 about father tresspassing again, officers gaslit, deflected, accused, and lead me into questioning outside of the required matter of tresspassing.</w:t>
      </w:r>
    </w:p>
    <w:sectPr>
      <w:type w:val="nextPage"/>
      <w:pgSz w:w="12240" w:h="15840"/>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Calibri">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lvl w:ilvl="0">
      <w:start w:val="1"/>
      <w:numFmt w:val="decimal"/>
      <w:lvlText w:val="%1."/>
      <w:lvlJc w:val="left"/>
      <w:pPr>
        <w:tabs>
          <w:tab w:val="num" w:pos="707"/>
        </w:tabs>
        <w:ind w:left="707" w:hanging="283"/>
      </w:pPr>
      <w:rPr/>
    </w:lvl>
    <w:lvl w:ilvl="1">
      <w:start w:val="1"/>
      <w:numFmt w:val="decimal"/>
      <w:lvlText w:val="%2."/>
      <w:lvlJc w:val="left"/>
      <w:pPr>
        <w:tabs>
          <w:tab w:val="num" w:pos="1414"/>
        </w:tabs>
        <w:ind w:left="1414" w:hanging="283"/>
      </w:pPr>
      <w:rPr/>
    </w:lvl>
    <w:lvl w:ilvl="2">
      <w:start w:val="1"/>
      <w:numFmt w:val="decimal"/>
      <w:lvlText w:val="%3."/>
      <w:lvlJc w:val="left"/>
      <w:pPr>
        <w:tabs>
          <w:tab w:val="num" w:pos="2121"/>
        </w:tabs>
        <w:ind w:left="2121" w:hanging="283"/>
      </w:pPr>
      <w:rPr/>
    </w:lvl>
    <w:lvl w:ilvl="3">
      <w:start w:val="1"/>
      <w:numFmt w:val="decimal"/>
      <w:lvlText w:val="%4."/>
      <w:lvlJc w:val="left"/>
      <w:pPr>
        <w:tabs>
          <w:tab w:val="num" w:pos="2828"/>
        </w:tabs>
        <w:ind w:left="2828" w:hanging="283"/>
      </w:pPr>
      <w:rPr/>
    </w:lvl>
    <w:lvl w:ilvl="4">
      <w:start w:val="1"/>
      <w:numFmt w:val="decimal"/>
      <w:lvlText w:val="%5."/>
      <w:lvlJc w:val="left"/>
      <w:pPr>
        <w:tabs>
          <w:tab w:val="num" w:pos="3535"/>
        </w:tabs>
        <w:ind w:left="3535" w:hanging="283"/>
      </w:pPr>
      <w:rPr/>
    </w:lvl>
    <w:lvl w:ilvl="5">
      <w:start w:val="1"/>
      <w:numFmt w:val="decimal"/>
      <w:lvlText w:val="%6."/>
      <w:lvlJc w:val="left"/>
      <w:pPr>
        <w:tabs>
          <w:tab w:val="num" w:pos="4242"/>
        </w:tabs>
        <w:ind w:left="4242" w:hanging="283"/>
      </w:pPr>
      <w:rPr/>
    </w:lvl>
    <w:lvl w:ilvl="6">
      <w:start w:val="1"/>
      <w:numFmt w:val="decimal"/>
      <w:lvlText w:val="%7."/>
      <w:lvlJc w:val="left"/>
      <w:pPr>
        <w:tabs>
          <w:tab w:val="num" w:pos="4949"/>
        </w:tabs>
        <w:ind w:left="4949" w:hanging="283"/>
      </w:pPr>
      <w:rPr/>
    </w:lvl>
    <w:lvl w:ilvl="7">
      <w:start w:val="1"/>
      <w:numFmt w:val="decimal"/>
      <w:lvlText w:val="%8."/>
      <w:lvlJc w:val="left"/>
      <w:pPr>
        <w:tabs>
          <w:tab w:val="num" w:pos="5656"/>
        </w:tabs>
        <w:ind w:left="5656" w:hanging="283"/>
      </w:pPr>
      <w:rPr/>
    </w:lvl>
    <w:lvl w:ilvl="8">
      <w:start w:val="1"/>
      <w:numFmt w:val="decimal"/>
      <w:lvlText w:val="%9."/>
      <w:lvlJc w:val="left"/>
      <w:pPr>
        <w:tabs>
          <w:tab w:val="num" w:pos="6363"/>
        </w:tabs>
        <w:ind w:left="6363" w:hanging="283"/>
      </w:pPr>
      <w:rPr/>
    </w:lvl>
  </w:abstractNum>
  <w:abstractNum w:abstractNumId="3">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US" w:eastAsia="zh-CN" w:bidi="hi-IN"/>
    </w:rPr>
  </w:style>
  <w:style w:type="paragraph" w:styleId="Heading2">
    <w:name w:val="Heading 2"/>
    <w:basedOn w:val="Heading"/>
    <w:next w:val="TextBody"/>
    <w:qFormat/>
    <w:pPr>
      <w:spacing w:before="200" w:after="120"/>
      <w:outlineLvl w:val="1"/>
    </w:pPr>
    <w:rPr>
      <w:rFonts w:ascii="Liberation Serif" w:hAnsi="Liberation Serif" w:eastAsia="NSimSun" w:cs="Lucida Sans"/>
      <w:b/>
      <w:bCs/>
      <w:sz w:val="36"/>
      <w:szCs w:val="36"/>
    </w:rPr>
  </w:style>
  <w:style w:type="character" w:styleId="StrongEmphasis">
    <w:name w:val="Strong Emphasis"/>
    <w:qFormat/>
    <w:rPr>
      <w:b/>
      <w:bC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TotalTime>
  <Application>LibreOffice/7.2.2.2$Windows_X86_64 LibreOffice_project/02b2acce88a210515b4a5bb2e46cbfb63fe97d56</Application>
  <AppVersion>15.0000</AppVersion>
  <Pages>3</Pages>
  <Words>564</Words>
  <Characters>3071</Characters>
  <CharactersWithSpaces>3603</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2025-10-07T12:52:45Z</dcterms:created>
  <dc:creator/>
  <dc:description/>
  <dc:language>en-US</dc:language>
  <cp:lastModifiedBy/>
  <dcterms:modified xsi:type="dcterms:W3CDTF">2025-10-07T13:10:11Z</dcterms:modified>
  <cp:revision>4</cp:revision>
  <dc:subject/>
  <dc:title/>
</cp:coreProperties>
</file>